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AC49" w14:textId="09A64CAB" w:rsidR="00670E59" w:rsidRDefault="00903935">
      <w:pPr>
        <w:spacing w:after="456" w:line="259" w:lineRule="auto"/>
        <w:ind w:left="0" w:right="0" w:firstLine="0"/>
        <w:jc w:val="left"/>
      </w:pPr>
      <w:r>
        <w:t>Attachment 24</w:t>
      </w:r>
      <w:r w:rsidR="00A31DCB">
        <w:t xml:space="preserve"> </w:t>
      </w:r>
    </w:p>
    <w:p w14:paraId="23FD3D38" w14:textId="77777777" w:rsidR="00670E59" w:rsidRDefault="00A31DCB">
      <w:pPr>
        <w:spacing w:line="259" w:lineRule="auto"/>
        <w:ind w:left="355" w:right="0" w:firstLine="0"/>
        <w:jc w:val="left"/>
      </w:pPr>
      <w:r>
        <w:rPr>
          <w:b/>
          <w:sz w:val="28"/>
          <w:u w:val="single" w:color="000000"/>
        </w:rPr>
        <w:t>Vendor Assurance of No Conflict of Interest or Detrimental Effect</w:t>
      </w:r>
      <w:r>
        <w:rPr>
          <w:b/>
          <w:sz w:val="28"/>
        </w:rPr>
        <w:t xml:space="preserve"> </w:t>
      </w:r>
    </w:p>
    <w:p w14:paraId="452258DF" w14:textId="77777777" w:rsidR="00670E59" w:rsidRDefault="00A31DCB">
      <w:pPr>
        <w:spacing w:line="259" w:lineRule="auto"/>
        <w:ind w:left="73" w:right="0" w:firstLine="0"/>
        <w:jc w:val="center"/>
      </w:pPr>
      <w:r>
        <w:rPr>
          <w:b/>
          <w:sz w:val="28"/>
        </w:rPr>
        <w:t xml:space="preserve"> </w:t>
      </w:r>
    </w:p>
    <w:p w14:paraId="51B84072" w14:textId="77777777" w:rsidR="00670E59" w:rsidRDefault="00A31DCB">
      <w:pPr>
        <w:ind w:left="0" w:right="0" w:firstLine="0"/>
      </w:pPr>
      <w:r>
        <w:t xml:space="preserve">The Firm offering to provide services pursuant to this [RFP/Contract], as a contractor, joint venture contractor, subcontractor, or consultant, attests that its performance of the services outlined in this [RFP/Contract] does not and will not create a conflict of interest with nor position the Firm to breach any other contract currently in force with the State of New York. </w:t>
      </w:r>
    </w:p>
    <w:p w14:paraId="248D42A9" w14:textId="77777777" w:rsidR="00670E59" w:rsidRDefault="00A31DCB">
      <w:pPr>
        <w:spacing w:line="259" w:lineRule="auto"/>
        <w:ind w:left="0" w:right="0" w:firstLine="0"/>
        <w:jc w:val="left"/>
      </w:pPr>
      <w:r>
        <w:t xml:space="preserve"> </w:t>
      </w:r>
    </w:p>
    <w:p w14:paraId="5A4320CA" w14:textId="77777777" w:rsidR="00670E59" w:rsidRDefault="00A31DCB">
      <w:pPr>
        <w:ind w:left="0" w:right="0" w:firstLine="0"/>
      </w:pPr>
      <w:r>
        <w:t xml:space="preserve">Furthermore, the Firm attests that it will not act in any manner that is detrimental to any State project on which the Firm is rendering services. Specifically, the Firm attests that: </w:t>
      </w:r>
    </w:p>
    <w:p w14:paraId="5C4DC597" w14:textId="77777777" w:rsidR="00670E59" w:rsidRDefault="00A31DCB">
      <w:pPr>
        <w:spacing w:line="259" w:lineRule="auto"/>
        <w:ind w:left="0" w:right="0" w:firstLine="0"/>
        <w:jc w:val="left"/>
      </w:pPr>
      <w:r>
        <w:t xml:space="preserve"> </w:t>
      </w:r>
    </w:p>
    <w:p w14:paraId="2EA21463" w14:textId="77777777" w:rsidR="00670E59" w:rsidRDefault="00A31DCB">
      <w:pPr>
        <w:numPr>
          <w:ilvl w:val="0"/>
          <w:numId w:val="1"/>
        </w:numPr>
        <w:ind w:right="0" w:hanging="360"/>
      </w:pPr>
      <w:r>
        <w:t xml:space="preserve">The fulfillment of obligations by the Firm, as proposed in the response, does not violate any existing contracts or agreements between the Firm and the State; </w:t>
      </w:r>
    </w:p>
    <w:p w14:paraId="1AF4EE56" w14:textId="77777777" w:rsidR="00670E59" w:rsidRDefault="00A31DCB">
      <w:pPr>
        <w:spacing w:line="259" w:lineRule="auto"/>
        <w:ind w:left="720" w:right="0" w:firstLine="0"/>
        <w:jc w:val="left"/>
      </w:pPr>
      <w:r>
        <w:t xml:space="preserve"> </w:t>
      </w:r>
    </w:p>
    <w:p w14:paraId="416820F3" w14:textId="77777777" w:rsidR="00670E59" w:rsidRDefault="00A31DCB">
      <w:pPr>
        <w:numPr>
          <w:ilvl w:val="0"/>
          <w:numId w:val="1"/>
        </w:numPr>
        <w:ind w:right="0" w:hanging="360"/>
      </w:pPr>
      <w:r>
        <w:t xml:space="preserve">The fulfillment of obligations by the Firm, as proposed in the response, does not and will not create any conflict of interest, or perception thereof, with any current role or responsibility that the Firm has with regard to any existing contracts or agreements between the Firm and the </w:t>
      </w:r>
      <w:proofErr w:type="gramStart"/>
      <w:r>
        <w:t>State;</w:t>
      </w:r>
      <w:proofErr w:type="gramEnd"/>
      <w:r>
        <w:t xml:space="preserve"> </w:t>
      </w:r>
    </w:p>
    <w:p w14:paraId="52C4DD99" w14:textId="77777777" w:rsidR="00670E59" w:rsidRDefault="00A31DCB">
      <w:pPr>
        <w:spacing w:line="259" w:lineRule="auto"/>
        <w:ind w:left="0" w:right="0" w:firstLine="0"/>
        <w:jc w:val="left"/>
      </w:pPr>
      <w:r>
        <w:t xml:space="preserve"> </w:t>
      </w:r>
    </w:p>
    <w:p w14:paraId="65760FD2" w14:textId="77777777" w:rsidR="00670E59" w:rsidRDefault="00A31DCB">
      <w:pPr>
        <w:numPr>
          <w:ilvl w:val="0"/>
          <w:numId w:val="1"/>
        </w:numPr>
        <w:ind w:right="0" w:hanging="360"/>
      </w:pPr>
      <w:r>
        <w:t xml:space="preserve">The fulfillment of obligations by the Firm, as proposed in the response, does not and will not compromise the Firm’s ability to carry out its obligations under any existing contracts between the Firm and the State; </w:t>
      </w:r>
    </w:p>
    <w:p w14:paraId="7D49D1F0" w14:textId="77777777" w:rsidR="00670E59" w:rsidRDefault="00A31DCB">
      <w:pPr>
        <w:spacing w:line="259" w:lineRule="auto"/>
        <w:ind w:left="0" w:right="0" w:firstLine="0"/>
        <w:jc w:val="left"/>
      </w:pPr>
      <w:r>
        <w:t xml:space="preserve"> </w:t>
      </w:r>
    </w:p>
    <w:p w14:paraId="1407DE8C" w14:textId="77777777" w:rsidR="00670E59" w:rsidRDefault="00A31DCB">
      <w:pPr>
        <w:numPr>
          <w:ilvl w:val="0"/>
          <w:numId w:val="1"/>
        </w:numPr>
        <w:ind w:right="0" w:hanging="360"/>
      </w:pPr>
      <w:r>
        <w:t xml:space="preserve">The fulfillment of any other contractual obligations that the Firm has with the State will not affect or influence its ability to perform under any contract with the State resulting from this RFP; </w:t>
      </w:r>
    </w:p>
    <w:p w14:paraId="0CF16C2A" w14:textId="77777777" w:rsidR="00670E59" w:rsidRDefault="00A31DCB">
      <w:pPr>
        <w:spacing w:line="259" w:lineRule="auto"/>
        <w:ind w:left="0" w:right="0" w:firstLine="0"/>
        <w:jc w:val="left"/>
      </w:pPr>
      <w:r>
        <w:t xml:space="preserve"> </w:t>
      </w:r>
    </w:p>
    <w:p w14:paraId="24CF4FCA" w14:textId="77777777" w:rsidR="00670E59" w:rsidRDefault="00A31DCB">
      <w:pPr>
        <w:numPr>
          <w:ilvl w:val="0"/>
          <w:numId w:val="1"/>
        </w:numPr>
        <w:ind w:right="0" w:hanging="360"/>
      </w:pPr>
      <w:r>
        <w:t xml:space="preserve">During the negotiation and execution of any contract resulting from this RFP, the Firm will not knowingly take any action or make any decision which creates a potential for conflict of interest or might cause a detrimental impact to the State as a whole including, but not limited to, any action or decision to divert resources from one State project to </w:t>
      </w:r>
      <w:proofErr w:type="gramStart"/>
      <w:r>
        <w:t>another;</w:t>
      </w:r>
      <w:proofErr w:type="gramEnd"/>
      <w:r>
        <w:t xml:space="preserve">  </w:t>
      </w:r>
    </w:p>
    <w:p w14:paraId="4034CBA1" w14:textId="77777777" w:rsidR="00670E59" w:rsidRDefault="00A31DCB">
      <w:pPr>
        <w:spacing w:line="259" w:lineRule="auto"/>
        <w:ind w:left="0" w:right="0" w:firstLine="0"/>
        <w:jc w:val="left"/>
      </w:pPr>
      <w:r>
        <w:t xml:space="preserve"> </w:t>
      </w:r>
    </w:p>
    <w:p w14:paraId="4474B1C2" w14:textId="77777777" w:rsidR="00670E59" w:rsidRDefault="00A31DCB">
      <w:pPr>
        <w:numPr>
          <w:ilvl w:val="0"/>
          <w:numId w:val="1"/>
        </w:numPr>
        <w:ind w:right="0" w:hanging="360"/>
      </w:pPr>
      <w:r>
        <w:t xml:space="preserve">In fulfilling obligations under each of its State contracts, including any contract which results from this RFP, the Firm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 </w:t>
      </w:r>
    </w:p>
    <w:p w14:paraId="4BD44A40" w14:textId="77777777" w:rsidR="00670E59" w:rsidRDefault="00A31DCB">
      <w:pPr>
        <w:spacing w:line="259" w:lineRule="auto"/>
        <w:ind w:left="360" w:right="0" w:firstLine="0"/>
        <w:jc w:val="left"/>
      </w:pPr>
      <w:r>
        <w:t xml:space="preserve"> </w:t>
      </w:r>
    </w:p>
    <w:p w14:paraId="2A314CDF" w14:textId="77777777" w:rsidR="00670E59" w:rsidRDefault="00A31DCB">
      <w:pPr>
        <w:numPr>
          <w:ilvl w:val="0"/>
          <w:numId w:val="1"/>
        </w:numPr>
        <w:ind w:right="0" w:hanging="360"/>
      </w:pPr>
      <w:r>
        <w:t xml:space="preserve">No former officer or employee of the State who is now employed by the Firm, nor any former officer or employee of the Firm who is now employed by the State, has played a role </w:t>
      </w:r>
      <w:proofErr w:type="gramStart"/>
      <w:r>
        <w:t>with regard to</w:t>
      </w:r>
      <w:proofErr w:type="gramEnd"/>
      <w:r>
        <w:t xml:space="preserve"> the administration of this contract procurement in a manner that may violate section 73(8)(a) of the State Ethics Law; and </w:t>
      </w:r>
    </w:p>
    <w:p w14:paraId="405ED5C3" w14:textId="77777777" w:rsidR="00670E59" w:rsidRDefault="00A31DCB">
      <w:pPr>
        <w:spacing w:line="259" w:lineRule="auto"/>
        <w:ind w:left="0" w:right="0" w:firstLine="0"/>
        <w:jc w:val="left"/>
      </w:pPr>
      <w:r>
        <w:t xml:space="preserve"> </w:t>
      </w:r>
    </w:p>
    <w:p w14:paraId="113B7003" w14:textId="77777777" w:rsidR="00670E59" w:rsidRDefault="00A31DCB" w:rsidP="00A31DCB">
      <w:pPr>
        <w:numPr>
          <w:ilvl w:val="0"/>
          <w:numId w:val="1"/>
        </w:numPr>
        <w:spacing w:after="474"/>
        <w:ind w:right="0" w:hanging="360"/>
      </w:pPr>
      <w:r>
        <w:lastRenderedPageBreak/>
        <w:t xml:space="preserve">The Firm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 </w:t>
      </w:r>
    </w:p>
    <w:p w14:paraId="3044D239" w14:textId="77777777" w:rsidR="00670E59" w:rsidRDefault="00A31DCB">
      <w:pPr>
        <w:spacing w:line="259" w:lineRule="auto"/>
        <w:ind w:left="0" w:right="0" w:firstLine="0"/>
        <w:jc w:val="left"/>
      </w:pPr>
      <w:r>
        <w:t xml:space="preserve"> </w:t>
      </w:r>
    </w:p>
    <w:p w14:paraId="5B4191D9" w14:textId="77777777" w:rsidR="00670E59" w:rsidRDefault="00A31DCB">
      <w:pPr>
        <w:ind w:left="0" w:right="0" w:firstLine="0"/>
      </w:pPr>
      <w:r>
        <w:t xml:space="preserve">Firms responding to this [RFP/Contract] should note that the State recognizes that conflicts may occur in the future because a Firm may have existing or new relationships.  The State will review the nature of any such new relationship and reserves the right to terminate the contract for cause if, in its judgment, a real or potential conflict of interest cannot be cured. </w:t>
      </w:r>
    </w:p>
    <w:p w14:paraId="7D85140F" w14:textId="77777777" w:rsidR="00670E59" w:rsidRDefault="00A31DCB">
      <w:pPr>
        <w:spacing w:line="259" w:lineRule="auto"/>
        <w:ind w:left="0" w:right="0" w:firstLine="0"/>
        <w:jc w:val="left"/>
      </w:pPr>
      <w:r>
        <w:t xml:space="preserve"> </w:t>
      </w:r>
    </w:p>
    <w:p w14:paraId="755F88AB" w14:textId="77777777" w:rsidR="00670E59" w:rsidRDefault="00A31DCB">
      <w:pPr>
        <w:spacing w:line="259" w:lineRule="auto"/>
        <w:ind w:left="0" w:right="0" w:firstLine="0"/>
        <w:jc w:val="left"/>
      </w:pPr>
      <w:r>
        <w:t xml:space="preserve"> </w:t>
      </w:r>
    </w:p>
    <w:p w14:paraId="6D0B06D3" w14:textId="77777777" w:rsidR="00670E59" w:rsidRDefault="00A31DCB">
      <w:pPr>
        <w:ind w:left="0" w:right="0" w:firstLine="0"/>
      </w:pPr>
      <w:r>
        <w:t xml:space="preserve">Name, Title:  </w:t>
      </w:r>
    </w:p>
    <w:p w14:paraId="5B11AC7C" w14:textId="77777777" w:rsidR="00670E59" w:rsidRDefault="00A31DCB">
      <w:pPr>
        <w:spacing w:line="259" w:lineRule="auto"/>
        <w:ind w:left="0" w:right="0" w:firstLine="0"/>
        <w:jc w:val="left"/>
      </w:pPr>
      <w:r>
        <w:t xml:space="preserve"> </w:t>
      </w:r>
    </w:p>
    <w:p w14:paraId="5012F72C" w14:textId="77777777" w:rsidR="00670E59" w:rsidRDefault="00A31DCB">
      <w:pPr>
        <w:spacing w:line="259" w:lineRule="auto"/>
        <w:ind w:left="0" w:right="0" w:firstLine="0"/>
        <w:jc w:val="left"/>
      </w:pPr>
      <w:r>
        <w:t xml:space="preserve"> </w:t>
      </w:r>
    </w:p>
    <w:p w14:paraId="02A142EE" w14:textId="77777777" w:rsidR="00670E59" w:rsidRDefault="00A31DCB">
      <w:pPr>
        <w:spacing w:line="259" w:lineRule="auto"/>
        <w:ind w:left="0" w:right="0" w:firstLine="0"/>
        <w:jc w:val="left"/>
      </w:pPr>
      <w:r>
        <w:t xml:space="preserve"> </w:t>
      </w:r>
    </w:p>
    <w:p w14:paraId="7F91662B" w14:textId="77777777" w:rsidR="00670E59" w:rsidRDefault="00A31DCB">
      <w:pPr>
        <w:spacing w:line="259" w:lineRule="auto"/>
        <w:ind w:left="0" w:right="0" w:firstLine="0"/>
        <w:jc w:val="left"/>
      </w:pPr>
      <w:r>
        <w:t xml:space="preserve"> </w:t>
      </w:r>
    </w:p>
    <w:p w14:paraId="08098B4B" w14:textId="77777777" w:rsidR="00670E59" w:rsidRDefault="00A31DCB">
      <w:pPr>
        <w:tabs>
          <w:tab w:val="center" w:pos="1440"/>
          <w:tab w:val="center" w:pos="2160"/>
          <w:tab w:val="center" w:pos="2880"/>
          <w:tab w:val="center" w:pos="3600"/>
          <w:tab w:val="center" w:pos="4320"/>
          <w:tab w:val="center" w:pos="5040"/>
          <w:tab w:val="center" w:pos="5760"/>
          <w:tab w:val="center" w:pos="6768"/>
        </w:tabs>
        <w:ind w:left="0" w:right="0" w:firstLine="0"/>
        <w:jc w:val="left"/>
      </w:pPr>
      <w:r>
        <w:t xml:space="preserve">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7131769D" w14:textId="77777777" w:rsidR="00670E59" w:rsidRDefault="00A31DCB">
      <w:pPr>
        <w:spacing w:line="259" w:lineRule="auto"/>
        <w:ind w:left="0" w:right="0" w:firstLine="0"/>
        <w:jc w:val="left"/>
      </w:pPr>
      <w:r>
        <w:t xml:space="preserve"> </w:t>
      </w:r>
    </w:p>
    <w:p w14:paraId="11A051FC" w14:textId="77777777" w:rsidR="00670E59" w:rsidRDefault="00A31DCB">
      <w:pPr>
        <w:spacing w:line="259" w:lineRule="auto"/>
        <w:ind w:left="0" w:right="0" w:firstLine="0"/>
        <w:jc w:val="left"/>
      </w:pPr>
      <w:r>
        <w:t xml:space="preserve"> </w:t>
      </w:r>
    </w:p>
    <w:p w14:paraId="4E75E838" w14:textId="77777777" w:rsidR="00670E59" w:rsidRDefault="00A31DCB">
      <w:pPr>
        <w:spacing w:line="259" w:lineRule="auto"/>
        <w:ind w:left="0" w:right="0" w:firstLine="0"/>
        <w:jc w:val="left"/>
      </w:pPr>
      <w:r>
        <w:t xml:space="preserve"> </w:t>
      </w:r>
    </w:p>
    <w:p w14:paraId="1C5A849D" w14:textId="77777777" w:rsidR="00670E59" w:rsidRDefault="00A31DCB">
      <w:pPr>
        <w:spacing w:line="259" w:lineRule="auto"/>
        <w:ind w:left="0" w:right="0" w:firstLine="0"/>
        <w:jc w:val="left"/>
      </w:pPr>
      <w:r>
        <w:t xml:space="preserve"> </w:t>
      </w:r>
    </w:p>
    <w:p w14:paraId="579E2D76" w14:textId="77777777" w:rsidR="00670E59" w:rsidRDefault="00A31DCB">
      <w:pPr>
        <w:spacing w:after="6495"/>
        <w:ind w:left="0" w:right="0" w:firstLine="0"/>
      </w:pPr>
      <w:r>
        <w:t xml:space="preserve">This form must be signed by an authorized executive or legal representative. </w:t>
      </w:r>
    </w:p>
    <w:sectPr w:rsidR="00670E59">
      <w:pgSz w:w="12240" w:h="15840"/>
      <w:pgMar w:top="766" w:right="1436" w:bottom="7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5E4"/>
    <w:multiLevelType w:val="hybridMultilevel"/>
    <w:tmpl w:val="50C035A2"/>
    <w:lvl w:ilvl="0" w:tplc="E550AF4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80A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036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688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623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88D7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D40C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8E6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7E0D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59"/>
    <w:rsid w:val="00250D16"/>
    <w:rsid w:val="00670E59"/>
    <w:rsid w:val="00903935"/>
    <w:rsid w:val="009F16EE"/>
    <w:rsid w:val="00A31DCB"/>
    <w:rsid w:val="00D129CD"/>
    <w:rsid w:val="00D8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FE43"/>
  <w15:docId w15:val="{A1ACB2C6-B810-4ADC-94E2-BEACB7DC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370" w:right="1"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8F36A2F9E504CBFE50A785F3C682F" ma:contentTypeVersion="17" ma:contentTypeDescription="Create a new document." ma:contentTypeScope="" ma:versionID="e4ca5ad7f01a3c8b27a2280c759dc98c">
  <xsd:schema xmlns:xsd="http://www.w3.org/2001/XMLSchema" xmlns:xs="http://www.w3.org/2001/XMLSchema" xmlns:p="http://schemas.microsoft.com/office/2006/metadata/properties" xmlns:ns2="219aa77a-3368-4c3a-9a09-5e68a760b4ff" xmlns:ns3="99878ac7-d2b2-4fbd-8aa3-708a6628693d" targetNamespace="http://schemas.microsoft.com/office/2006/metadata/properties" ma:root="true" ma:fieldsID="6f715fda1fbb2ef67200fa6bda286cb5" ns2:_="" ns3:_="">
    <xsd:import namespace="219aa77a-3368-4c3a-9a09-5e68a760b4ff"/>
    <xsd:import namespace="99878ac7-d2b2-4fbd-8aa3-708a66286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aa77a-3368-4c3a-9a09-5e68a760b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ad3971-237e-45e8-a27a-8a89d9056fe9}" ma:internalName="TaxCatchAll" ma:showField="CatchAllData" ma:web="219aa77a-3368-4c3a-9a09-5e68a760b4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878ac7-d2b2-4fbd-8aa3-708a662869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6DC9E-6082-4809-ABF7-E12D797BBEB2}"/>
</file>

<file path=customXml/itemProps2.xml><?xml version="1.0" encoding="utf-8"?>
<ds:datastoreItem xmlns:ds="http://schemas.openxmlformats.org/officeDocument/2006/customXml" ds:itemID="{BB6218C5-D6C7-40BA-A656-0EDB8AFDA2E2}"/>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Warren (ITS)</dc:creator>
  <cp:keywords/>
  <cp:lastModifiedBy>Kennedy, Robert (ITS)</cp:lastModifiedBy>
  <cp:revision>2</cp:revision>
  <dcterms:created xsi:type="dcterms:W3CDTF">2023-05-05T19:01:00Z</dcterms:created>
  <dcterms:modified xsi:type="dcterms:W3CDTF">2023-05-05T19:01:00Z</dcterms:modified>
</cp:coreProperties>
</file>